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F44A06">
        <w:rPr>
          <w:rFonts w:ascii="Sylfaen" w:hAnsi="Sylfaen"/>
          <w:sz w:val="28"/>
          <w:szCs w:val="28"/>
          <w:lang w:val="ka-GE"/>
        </w:rPr>
        <w:t xml:space="preserve">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770D90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E5E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360E5B">
        <w:rPr>
          <w:rFonts w:ascii="Sylfaen" w:hAnsi="Sylfaen"/>
          <w:lang w:val="ka-GE"/>
        </w:rPr>
        <w:t xml:space="preserve">ობის  მისაღებად  წარმოგიდგენთ 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>
        <w:rPr>
          <w:rFonts w:ascii="Sylfaen" w:hAnsi="Sylfaen"/>
          <w:lang w:val="ka-GE"/>
        </w:rPr>
        <w:t xml:space="preserve">  </w:t>
      </w:r>
      <w:r w:rsidR="006F5CFE">
        <w:rPr>
          <w:rFonts w:ascii="Sylfaen" w:hAnsi="Sylfaen"/>
          <w:lang w:val="ka-GE"/>
        </w:rPr>
        <w:t>საერთაშორისო ურთიერთობების</w:t>
      </w:r>
      <w:r w:rsidRPr="006D797C">
        <w:rPr>
          <w:rFonts w:ascii="Sylfaen" w:hAnsi="Sylfaen"/>
          <w:lang w:val="ka-GE"/>
        </w:rPr>
        <w:t xml:space="preserve"> და საზოგადოებასთან ურთიერთობის სამსახურის </w:t>
      </w:r>
      <w:r>
        <w:rPr>
          <w:rFonts w:ascii="Sylfaen" w:hAnsi="Sylfaen"/>
          <w:lang w:val="ka-GE"/>
        </w:rPr>
        <w:t xml:space="preserve">სპეციალისტის </w:t>
      </w:r>
      <w:r w:rsidRPr="006D797C">
        <w:rPr>
          <w:rFonts w:ascii="Sylfaen" w:hAnsi="Sylfaen"/>
          <w:lang w:val="ka-GE"/>
        </w:rPr>
        <w:t xml:space="preserve"> </w:t>
      </w:r>
      <w:r w:rsidR="00AC5C96">
        <w:rPr>
          <w:rFonts w:ascii="Sylfaen" w:hAnsi="Sylfaen"/>
          <w:lang w:val="ka-GE"/>
        </w:rPr>
        <w:t xml:space="preserve"> </w:t>
      </w:r>
      <w:r w:rsidR="007D138A">
        <w:rPr>
          <w:rFonts w:ascii="Sylfaen" w:hAnsi="Sylfaen"/>
          <w:u w:color="FF0000"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70D90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66D38"/>
    <w:rsid w:val="00BB24DE"/>
    <w:rsid w:val="00BF7CE7"/>
    <w:rsid w:val="00C34E70"/>
    <w:rsid w:val="00C56F2A"/>
    <w:rsid w:val="00CD5497"/>
    <w:rsid w:val="00D62415"/>
    <w:rsid w:val="00D6324F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0954-9AA2-4AE6-AD64-4D1F96B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2022-09-21T06:15:00Z</dcterms:created>
  <dcterms:modified xsi:type="dcterms:W3CDTF">2022-09-21T06:15:00Z</dcterms:modified>
</cp:coreProperties>
</file>